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5452DA"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5452DA" w:rsidRDefault="005452DA">
      <w:r>
        <w:t>Unit 2: Regional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Middle</w:t>
      </w:r>
      <w:proofErr w:type="gramEnd"/>
      <w:r>
        <w:t xml:space="preserve"> Ages</w:t>
      </w:r>
    </w:p>
    <w:p w:rsidR="005452DA" w:rsidRDefault="005452DA"/>
    <w:p w:rsidR="005452DA" w:rsidRDefault="005452DA">
      <w:pPr>
        <w:sectPr w:rsidR="005452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lastRenderedPageBreak/>
        <w:t>Apprentice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Capital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Charter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Chivalry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Common law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Crusades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Due process of law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Ferdinand &amp; Isabella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Feudal contract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Feudalism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Fief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Guild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Habeas corpus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Holy Land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Inquisition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Jury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King John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Knight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Louis IX (9)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Manor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Middle class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Parliament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Partnerships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Pope Urban II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Reconquista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Serf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Tenant farmer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Tournament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Troubadour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 xml:space="preserve">Vassal </w:t>
      </w:r>
    </w:p>
    <w:p w:rsidR="005452DA" w:rsidRDefault="005452DA" w:rsidP="005452DA">
      <w:pPr>
        <w:pStyle w:val="ListParagraph"/>
        <w:numPr>
          <w:ilvl w:val="0"/>
          <w:numId w:val="1"/>
        </w:numPr>
      </w:pPr>
      <w:r>
        <w:t>William the Conqueror</w:t>
      </w:r>
      <w:bookmarkStart w:id="0" w:name="_GoBack"/>
      <w:bookmarkEnd w:id="0"/>
    </w:p>
    <w:sectPr w:rsidR="005452DA" w:rsidSect="005452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224"/>
    <w:multiLevelType w:val="hybridMultilevel"/>
    <w:tmpl w:val="625E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DA"/>
    <w:rsid w:val="005452DA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1</cp:revision>
  <dcterms:created xsi:type="dcterms:W3CDTF">2013-03-11T20:12:00Z</dcterms:created>
  <dcterms:modified xsi:type="dcterms:W3CDTF">2013-03-11T20:16:00Z</dcterms:modified>
</cp:coreProperties>
</file>